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0" w:rsidRDefault="005140FD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5140FD">
        <w:rPr>
          <w:spacing w:val="-6"/>
          <w:sz w:val="28"/>
          <w:szCs w:val="28"/>
        </w:rPr>
        <w:t xml:space="preserve">На основании результатов размещения государственного заказа путем проведения </w:t>
      </w:r>
      <w:r w:rsidRPr="005140FD">
        <w:rPr>
          <w:rFonts w:eastAsia="Courier New"/>
          <w:spacing w:val="-6"/>
          <w:sz w:val="28"/>
          <w:szCs w:val="28"/>
        </w:rPr>
        <w:t>электронного аукциона</w:t>
      </w:r>
      <w:r w:rsidR="00B467FF">
        <w:rPr>
          <w:spacing w:val="-6"/>
          <w:sz w:val="28"/>
          <w:szCs w:val="28"/>
        </w:rPr>
        <w:t xml:space="preserve"> </w:t>
      </w:r>
      <w:r w:rsidRPr="005140FD">
        <w:rPr>
          <w:spacing w:val="-6"/>
          <w:sz w:val="28"/>
          <w:szCs w:val="28"/>
        </w:rPr>
        <w:t xml:space="preserve">№ </w:t>
      </w:r>
      <w:r w:rsidRPr="005140FD">
        <w:rPr>
          <w:sz w:val="28"/>
          <w:szCs w:val="28"/>
        </w:rPr>
        <w:t>0815500000522001481-1-1</w:t>
      </w:r>
      <w:r w:rsidRPr="005140FD">
        <w:rPr>
          <w:spacing w:val="-6"/>
          <w:sz w:val="28"/>
          <w:szCs w:val="28"/>
        </w:rPr>
        <w:t xml:space="preserve"> от </w:t>
      </w:r>
      <w:r w:rsidRPr="005140FD">
        <w:rPr>
          <w:sz w:val="28"/>
          <w:szCs w:val="28"/>
        </w:rPr>
        <w:t xml:space="preserve">25.03.2022 </w:t>
      </w:r>
      <w:r w:rsidRPr="005140FD">
        <w:rPr>
          <w:spacing w:val="-6"/>
          <w:sz w:val="28"/>
          <w:szCs w:val="28"/>
        </w:rPr>
        <w:t xml:space="preserve">г. (закупка № </w:t>
      </w:r>
      <w:r w:rsidRPr="005140FD">
        <w:rPr>
          <w:sz w:val="28"/>
          <w:szCs w:val="28"/>
        </w:rPr>
        <w:t>0815500000522001481</w:t>
      </w:r>
      <w:r w:rsidRPr="005140FD">
        <w:rPr>
          <w:spacing w:val="-6"/>
          <w:sz w:val="28"/>
          <w:szCs w:val="28"/>
        </w:rPr>
        <w:t xml:space="preserve"> от 15.03.2022 г) в соответствии с </w:t>
      </w:r>
      <w:r w:rsidR="00F13980">
        <w:rPr>
          <w:spacing w:val="-6"/>
          <w:sz w:val="28"/>
          <w:szCs w:val="28"/>
        </w:rPr>
        <w:t>действующим законодательством был</w:t>
      </w:r>
      <w:r w:rsidRPr="005140FD">
        <w:rPr>
          <w:spacing w:val="-6"/>
          <w:sz w:val="28"/>
          <w:szCs w:val="28"/>
        </w:rPr>
        <w:t xml:space="preserve"> заключ</w:t>
      </w:r>
      <w:r w:rsidR="00F13980">
        <w:rPr>
          <w:spacing w:val="-6"/>
          <w:sz w:val="28"/>
          <w:szCs w:val="28"/>
        </w:rPr>
        <w:t>ен</w:t>
      </w:r>
      <w:r w:rsidRPr="005140FD">
        <w:rPr>
          <w:spacing w:val="-6"/>
          <w:sz w:val="28"/>
          <w:szCs w:val="28"/>
        </w:rPr>
        <w:t xml:space="preserve"> государственный Контракт</w:t>
      </w:r>
      <w:r w:rsidR="00021B44">
        <w:rPr>
          <w:spacing w:val="-6"/>
          <w:sz w:val="28"/>
          <w:szCs w:val="28"/>
        </w:rPr>
        <w:t xml:space="preserve"> № 51 от 08.04.2022г.</w:t>
      </w:r>
      <w:r w:rsidRPr="005140FD">
        <w:rPr>
          <w:spacing w:val="-6"/>
          <w:sz w:val="28"/>
          <w:szCs w:val="28"/>
        </w:rPr>
        <w:t xml:space="preserve"> с победителем ООО</w:t>
      </w:r>
      <w:r w:rsidRPr="005140FD">
        <w:rPr>
          <w:sz w:val="28"/>
          <w:szCs w:val="28"/>
          <w:shd w:val="clear" w:color="auto" w:fill="FFFFFF"/>
        </w:rPr>
        <w:t xml:space="preserve"> «Империя»</w:t>
      </w:r>
      <w:r w:rsidR="00021B44">
        <w:rPr>
          <w:sz w:val="28"/>
          <w:szCs w:val="28"/>
          <w:shd w:val="clear" w:color="auto" w:fill="FFFFFF"/>
        </w:rPr>
        <w:t>.</w:t>
      </w:r>
      <w:r w:rsidRPr="005140FD">
        <w:rPr>
          <w:spacing w:val="-6"/>
          <w:sz w:val="28"/>
          <w:szCs w:val="28"/>
        </w:rPr>
        <w:t xml:space="preserve"> </w:t>
      </w:r>
    </w:p>
    <w:p w:rsidR="005140FD" w:rsidRPr="00F13980" w:rsidRDefault="00F13980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13980">
        <w:rPr>
          <w:spacing w:val="-6"/>
          <w:sz w:val="28"/>
          <w:szCs w:val="28"/>
        </w:rPr>
        <w:t>Заказчиком является Казенное учреждение Чувашской Республики «Республиканская служба единого заказчика» Министерства строительства, архитектуры и жилищно-коммунального хозяйства Чувашской Республики</w:t>
      </w:r>
    </w:p>
    <w:p w:rsidR="005140FD" w:rsidRPr="005140FD" w:rsidRDefault="005140FD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0FD">
        <w:rPr>
          <w:sz w:val="28"/>
          <w:szCs w:val="28"/>
        </w:rPr>
        <w:t>Цена Контракта составляет: 172</w:t>
      </w:r>
      <w:r>
        <w:rPr>
          <w:sz w:val="28"/>
          <w:szCs w:val="28"/>
        </w:rPr>
        <w:t> </w:t>
      </w:r>
      <w:r w:rsidRPr="005140FD">
        <w:rPr>
          <w:sz w:val="28"/>
          <w:szCs w:val="28"/>
        </w:rPr>
        <w:t>318</w:t>
      </w:r>
      <w:r>
        <w:rPr>
          <w:sz w:val="28"/>
          <w:szCs w:val="28"/>
        </w:rPr>
        <w:t xml:space="preserve"> </w:t>
      </w:r>
      <w:r w:rsidRPr="005140FD">
        <w:rPr>
          <w:sz w:val="28"/>
          <w:szCs w:val="28"/>
        </w:rPr>
        <w:t>851 (сто семьдесят два миллиона триста восемнадцать тысяч восемьсот пятьдесят один) рубль 85 копеек.</w:t>
      </w:r>
    </w:p>
    <w:p w:rsidR="005140FD" w:rsidRPr="005140FD" w:rsidRDefault="005140FD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0FD">
        <w:rPr>
          <w:spacing w:val="-6"/>
          <w:sz w:val="28"/>
          <w:szCs w:val="28"/>
        </w:rPr>
        <w:t>Работы по настоящему Контракту финансируются в размере:</w:t>
      </w:r>
    </w:p>
    <w:p w:rsidR="005140FD" w:rsidRPr="005140FD" w:rsidRDefault="00B467FF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2022 году</w:t>
      </w:r>
      <w:r w:rsidR="005140FD" w:rsidRPr="005140FD">
        <w:rPr>
          <w:spacing w:val="-6"/>
          <w:sz w:val="28"/>
          <w:szCs w:val="28"/>
        </w:rPr>
        <w:t>:</w:t>
      </w:r>
    </w:p>
    <w:p w:rsidR="005140FD" w:rsidRPr="005140FD" w:rsidRDefault="005140FD" w:rsidP="005140F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40FD">
        <w:rPr>
          <w:rFonts w:ascii="Times New Roman" w:hAnsi="Times New Roman"/>
          <w:sz w:val="28"/>
          <w:szCs w:val="28"/>
        </w:rPr>
        <w:t xml:space="preserve">за счет средств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федерального бюджета </w:t>
      </w:r>
      <w:r w:rsidRPr="005140FD">
        <w:rPr>
          <w:rFonts w:ascii="Times New Roman" w:hAnsi="Times New Roman"/>
          <w:sz w:val="28"/>
          <w:szCs w:val="28"/>
        </w:rPr>
        <w:t xml:space="preserve">в размере </w:t>
      </w:r>
      <w:r w:rsidRPr="005140FD">
        <w:rPr>
          <w:rFonts w:ascii="Times New Roman" w:hAnsi="Times New Roman"/>
          <w:sz w:val="28"/>
          <w:szCs w:val="28"/>
          <w:lang w:val="ru-RU"/>
        </w:rPr>
        <w:t>81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>877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>271</w:t>
      </w:r>
      <w:r w:rsidRPr="005140FD">
        <w:rPr>
          <w:rFonts w:ascii="Times New Roman" w:hAnsi="Times New Roman"/>
          <w:sz w:val="28"/>
          <w:szCs w:val="28"/>
        </w:rPr>
        <w:t xml:space="preserve"> (</w:t>
      </w:r>
      <w:r w:rsidRPr="005140FD">
        <w:rPr>
          <w:rFonts w:ascii="Times New Roman" w:hAnsi="Times New Roman"/>
          <w:sz w:val="28"/>
          <w:szCs w:val="28"/>
          <w:lang w:val="ru-RU"/>
        </w:rPr>
        <w:t>восемьдесят один миллион восемьсот семьдесят семь тысяч двести семьдесят один</w:t>
      </w:r>
      <w:r w:rsidRPr="005140FD">
        <w:rPr>
          <w:rFonts w:ascii="Times New Roman" w:hAnsi="Times New Roman"/>
          <w:sz w:val="28"/>
          <w:szCs w:val="28"/>
        </w:rPr>
        <w:t xml:space="preserve">) рубль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57 </w:t>
      </w:r>
      <w:r w:rsidRPr="005140FD">
        <w:rPr>
          <w:rFonts w:ascii="Times New Roman" w:hAnsi="Times New Roman"/>
          <w:sz w:val="28"/>
          <w:szCs w:val="28"/>
        </w:rPr>
        <w:t>коп.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40F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размере </w:t>
      </w:r>
      <w:r w:rsidRPr="005140FD">
        <w:rPr>
          <w:rFonts w:ascii="Times New Roman" w:hAnsi="Times New Roman"/>
          <w:sz w:val="28"/>
          <w:szCs w:val="28"/>
          <w:lang w:val="ru-RU"/>
        </w:rPr>
        <w:t>827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>043</w:t>
      </w:r>
      <w:r w:rsidRPr="005140FD">
        <w:rPr>
          <w:rFonts w:ascii="Times New Roman" w:hAnsi="Times New Roman"/>
          <w:sz w:val="28"/>
          <w:szCs w:val="28"/>
        </w:rPr>
        <w:t xml:space="preserve"> (</w:t>
      </w:r>
      <w:r w:rsidRPr="005140FD">
        <w:rPr>
          <w:rFonts w:ascii="Times New Roman" w:hAnsi="Times New Roman"/>
          <w:sz w:val="28"/>
          <w:szCs w:val="28"/>
          <w:lang w:val="ru-RU"/>
        </w:rPr>
        <w:t>восемьсот двадцать семь тысяч сорок три</w:t>
      </w:r>
      <w:r w:rsidRPr="005140FD">
        <w:rPr>
          <w:rFonts w:ascii="Times New Roman" w:hAnsi="Times New Roman"/>
          <w:sz w:val="28"/>
          <w:szCs w:val="28"/>
        </w:rPr>
        <w:t>) рубл</w:t>
      </w:r>
      <w:r w:rsidRPr="005140FD">
        <w:rPr>
          <w:rFonts w:ascii="Times New Roman" w:hAnsi="Times New Roman"/>
          <w:sz w:val="28"/>
          <w:szCs w:val="28"/>
          <w:lang w:val="ru-RU"/>
        </w:rPr>
        <w:t>я</w:t>
      </w:r>
      <w:r w:rsidRPr="005140FD">
        <w:rPr>
          <w:rFonts w:ascii="Times New Roman" w:hAnsi="Times New Roman"/>
          <w:sz w:val="28"/>
          <w:szCs w:val="28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5140FD">
        <w:rPr>
          <w:rFonts w:ascii="Times New Roman" w:hAnsi="Times New Roman"/>
          <w:sz w:val="28"/>
          <w:szCs w:val="28"/>
        </w:rPr>
        <w:t>коп.</w:t>
      </w:r>
      <w:r w:rsidRPr="005140FD">
        <w:rPr>
          <w:rFonts w:ascii="Times New Roman" w:hAnsi="Times New Roman"/>
          <w:sz w:val="28"/>
          <w:szCs w:val="28"/>
          <w:lang w:val="ru-RU"/>
        </w:rPr>
        <w:t>,</w:t>
      </w:r>
    </w:p>
    <w:p w:rsidR="005140FD" w:rsidRPr="005140FD" w:rsidRDefault="00B467FF" w:rsidP="005140FD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2023 году</w:t>
      </w:r>
      <w:r w:rsidR="005140FD" w:rsidRPr="005140FD">
        <w:rPr>
          <w:spacing w:val="-6"/>
          <w:sz w:val="28"/>
          <w:szCs w:val="28"/>
        </w:rPr>
        <w:t>:</w:t>
      </w:r>
    </w:p>
    <w:p w:rsidR="005140FD" w:rsidRPr="005140FD" w:rsidRDefault="005140FD" w:rsidP="00B467F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40FD">
        <w:rPr>
          <w:rFonts w:ascii="Times New Roman" w:hAnsi="Times New Roman"/>
          <w:sz w:val="28"/>
          <w:szCs w:val="28"/>
        </w:rPr>
        <w:t xml:space="preserve">за счет средств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федерального бюджета </w:t>
      </w:r>
      <w:r w:rsidRPr="005140FD">
        <w:rPr>
          <w:rFonts w:ascii="Times New Roman" w:hAnsi="Times New Roman"/>
          <w:sz w:val="28"/>
          <w:szCs w:val="28"/>
        </w:rPr>
        <w:t xml:space="preserve">в размере </w:t>
      </w:r>
      <w:r w:rsidRPr="005140FD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5140FD">
        <w:rPr>
          <w:rFonts w:ascii="Times New Roman" w:hAnsi="Times New Roman"/>
          <w:sz w:val="28"/>
          <w:szCs w:val="28"/>
          <w:lang w:val="ru-RU"/>
        </w:rPr>
        <w:t>478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>300</w:t>
      </w:r>
      <w:r w:rsidRPr="005140FD">
        <w:rPr>
          <w:rFonts w:ascii="Times New Roman" w:hAnsi="Times New Roman"/>
          <w:sz w:val="28"/>
          <w:szCs w:val="28"/>
        </w:rPr>
        <w:t xml:space="preserve"> (</w:t>
      </w:r>
      <w:r w:rsidRPr="005140FD">
        <w:rPr>
          <w:rFonts w:ascii="Times New Roman" w:hAnsi="Times New Roman"/>
          <w:sz w:val="28"/>
          <w:szCs w:val="28"/>
          <w:lang w:val="ru-RU"/>
        </w:rPr>
        <w:t>тридцать миллионов четыреста семьдесят восемь тысяч триста</w:t>
      </w:r>
      <w:r w:rsidRPr="005140FD">
        <w:rPr>
          <w:rFonts w:ascii="Times New Roman" w:hAnsi="Times New Roman"/>
          <w:sz w:val="28"/>
          <w:szCs w:val="28"/>
        </w:rPr>
        <w:t>) рубл</w:t>
      </w:r>
      <w:r w:rsidRPr="005140FD">
        <w:rPr>
          <w:rFonts w:ascii="Times New Roman" w:hAnsi="Times New Roman"/>
          <w:sz w:val="28"/>
          <w:szCs w:val="28"/>
          <w:lang w:val="ru-RU"/>
        </w:rPr>
        <w:t>ей</w:t>
      </w:r>
      <w:r w:rsidRPr="005140FD">
        <w:rPr>
          <w:rFonts w:ascii="Times New Roman" w:hAnsi="Times New Roman"/>
          <w:sz w:val="28"/>
          <w:szCs w:val="28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00 </w:t>
      </w:r>
      <w:r w:rsidRPr="005140FD">
        <w:rPr>
          <w:rFonts w:ascii="Times New Roman" w:hAnsi="Times New Roman"/>
          <w:sz w:val="28"/>
          <w:szCs w:val="28"/>
        </w:rPr>
        <w:t>коп.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40F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размере </w:t>
      </w:r>
      <w:r w:rsidRPr="005140FD">
        <w:rPr>
          <w:rFonts w:ascii="Times New Roman" w:hAnsi="Times New Roman"/>
          <w:sz w:val="28"/>
          <w:szCs w:val="28"/>
          <w:lang w:val="ru-RU"/>
        </w:rPr>
        <w:t>59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5140FD">
        <w:rPr>
          <w:rFonts w:ascii="Times New Roman" w:hAnsi="Times New Roman"/>
          <w:sz w:val="28"/>
          <w:szCs w:val="28"/>
          <w:lang w:val="ru-RU"/>
        </w:rPr>
        <w:t>136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>237</w:t>
      </w:r>
      <w:r w:rsidRPr="005140FD">
        <w:rPr>
          <w:rFonts w:ascii="Times New Roman" w:hAnsi="Times New Roman"/>
          <w:sz w:val="28"/>
          <w:szCs w:val="28"/>
        </w:rPr>
        <w:t xml:space="preserve"> (</w:t>
      </w:r>
      <w:r w:rsidRPr="005140FD">
        <w:rPr>
          <w:rFonts w:ascii="Times New Roman" w:hAnsi="Times New Roman"/>
          <w:sz w:val="28"/>
          <w:szCs w:val="28"/>
          <w:lang w:val="ru-RU"/>
        </w:rPr>
        <w:t>пятьдесят девять миллионов сто тридцать шесть тысяч двести тридцать семь</w:t>
      </w:r>
      <w:r w:rsidRPr="005140FD">
        <w:rPr>
          <w:rFonts w:ascii="Times New Roman" w:hAnsi="Times New Roman"/>
          <w:sz w:val="28"/>
          <w:szCs w:val="28"/>
        </w:rPr>
        <w:t>) рубл</w:t>
      </w:r>
      <w:r w:rsidRPr="005140FD">
        <w:rPr>
          <w:rFonts w:ascii="Times New Roman" w:hAnsi="Times New Roman"/>
          <w:sz w:val="28"/>
          <w:szCs w:val="28"/>
          <w:lang w:val="ru-RU"/>
        </w:rPr>
        <w:t>ей</w:t>
      </w:r>
      <w:r w:rsidRPr="005140FD">
        <w:rPr>
          <w:rFonts w:ascii="Times New Roman" w:hAnsi="Times New Roman"/>
          <w:sz w:val="28"/>
          <w:szCs w:val="28"/>
        </w:rPr>
        <w:t xml:space="preserve"> </w:t>
      </w:r>
      <w:r w:rsidRPr="005140FD">
        <w:rPr>
          <w:rFonts w:ascii="Times New Roman" w:hAnsi="Times New Roman"/>
          <w:sz w:val="28"/>
          <w:szCs w:val="28"/>
          <w:lang w:val="ru-RU"/>
        </w:rPr>
        <w:t xml:space="preserve">13 </w:t>
      </w:r>
      <w:r w:rsidRPr="005140FD">
        <w:rPr>
          <w:rFonts w:ascii="Times New Roman" w:hAnsi="Times New Roman"/>
          <w:sz w:val="28"/>
          <w:szCs w:val="28"/>
        </w:rPr>
        <w:t>коп.</w:t>
      </w:r>
    </w:p>
    <w:p w:rsidR="00C22FD3" w:rsidRDefault="00021B44" w:rsidP="00021B4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Сроки капитального ремонта: с 01.06.2022 по 31.03.2023 г.</w:t>
      </w:r>
    </w:p>
    <w:p w:rsidR="00F13980" w:rsidRPr="005140FD" w:rsidRDefault="00F13980" w:rsidP="00021B44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F13980" w:rsidRPr="0051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7"/>
    <w:rsid w:val="00021B44"/>
    <w:rsid w:val="005140FD"/>
    <w:rsid w:val="00B467FF"/>
    <w:rsid w:val="00C22FD3"/>
    <w:rsid w:val="00F13980"/>
    <w:rsid w:val="00F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27DD-1E0D-4844-93A1-39593A2D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140FD"/>
    <w:rPr>
      <w:rFonts w:ascii="Calibri" w:hAnsi="Calibri"/>
      <w:szCs w:val="32"/>
      <w:lang w:val="x-none" w:eastAsia="en-US"/>
    </w:rPr>
  </w:style>
  <w:style w:type="character" w:customStyle="1" w:styleId="a4">
    <w:name w:val="Без интервала Знак"/>
    <w:link w:val="a3"/>
    <w:rsid w:val="005140FD"/>
    <w:rPr>
      <w:rFonts w:ascii="Calibri" w:eastAsia="Times New Roman" w:hAnsi="Calibri" w:cs="Times New Roman"/>
      <w:sz w:val="24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Алексей Радионович</dc:creator>
  <cp:keywords/>
  <dc:description/>
  <cp:lastModifiedBy>Замкова Оксана Витальевна</cp:lastModifiedBy>
  <cp:revision>5</cp:revision>
  <dcterms:created xsi:type="dcterms:W3CDTF">2022-04-18T11:31:00Z</dcterms:created>
  <dcterms:modified xsi:type="dcterms:W3CDTF">2022-04-18T14:08:00Z</dcterms:modified>
</cp:coreProperties>
</file>